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E8" w:rsidRDefault="00373662">
      <w:pPr>
        <w:spacing w:before="74"/>
        <w:ind w:right="393"/>
        <w:jc w:val="center"/>
        <w:rPr>
          <w:rFonts w:ascii="Arial Black" w:hAnsi="Arial Black"/>
          <w:b/>
          <w:i/>
          <w:color w:val="000000" w:themeColor="text1"/>
          <w:sz w:val="20"/>
          <w:szCs w:val="20"/>
        </w:rPr>
      </w:pPr>
      <w:r>
        <w:rPr>
          <w:rFonts w:ascii="Arial Black" w:hAnsi="Arial Black"/>
          <w:noProof/>
          <w:color w:val="000000" w:themeColor="text1"/>
          <w:sz w:val="20"/>
          <w:szCs w:val="20"/>
          <w:lang w:eastAsia="es-ES"/>
        </w:rPr>
        <w:drawing>
          <wp:anchor distT="0" distB="0" distL="0" distR="0" simplePos="0" relativeHeight="2" behindDoc="1" locked="0" layoutInCell="0" allowOverlap="1">
            <wp:simplePos x="0" y="0"/>
            <wp:positionH relativeFrom="column">
              <wp:posOffset>-30480</wp:posOffset>
            </wp:positionH>
            <wp:positionV relativeFrom="paragraph">
              <wp:posOffset>-46990</wp:posOffset>
            </wp:positionV>
            <wp:extent cx="764540" cy="764540"/>
            <wp:effectExtent l="0" t="0" r="0" b="0"/>
            <wp:wrapNone/>
            <wp:docPr id="1" name="Image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color w:val="000000" w:themeColor="text1"/>
          <w:sz w:val="20"/>
          <w:szCs w:val="20"/>
        </w:rPr>
        <w:t>Alegaciones a</w:t>
      </w:r>
      <w:r>
        <w:rPr>
          <w:rFonts w:ascii="Arial Black" w:hAnsi="Arial Black"/>
          <w:color w:val="000000" w:themeColor="text1"/>
          <w:spacing w:val="-11"/>
          <w:sz w:val="20"/>
          <w:szCs w:val="20"/>
        </w:rPr>
        <w:t xml:space="preserve">l Permiso </w:t>
      </w:r>
      <w:r>
        <w:rPr>
          <w:rFonts w:ascii="Arial Black" w:hAnsi="Arial Black"/>
          <w:b/>
          <w:color w:val="000000" w:themeColor="text1"/>
          <w:sz w:val="20"/>
          <w:szCs w:val="20"/>
        </w:rPr>
        <w:t>de Investigación minera “Salvale</w:t>
      </w:r>
      <w:r>
        <w:rPr>
          <w:noProof/>
          <w:lang w:eastAsia="es-ES"/>
        </w:rPr>
        <w:drawing>
          <wp:anchor distT="0" distB="0" distL="0" distR="0" simplePos="0" relativeHeight="8" behindDoc="1" locked="0" layoutInCell="0" allowOverlap="1">
            <wp:simplePos x="0" y="0"/>
            <wp:positionH relativeFrom="column">
              <wp:posOffset>5231130</wp:posOffset>
            </wp:positionH>
            <wp:positionV relativeFrom="paragraph">
              <wp:posOffset>-135890</wp:posOffset>
            </wp:positionV>
            <wp:extent cx="1617980" cy="1617980"/>
            <wp:effectExtent l="0" t="0" r="0" b="0"/>
            <wp:wrapNone/>
            <wp:docPr id="2" name="Imagen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617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color w:val="000000" w:themeColor="text1"/>
          <w:sz w:val="20"/>
          <w:szCs w:val="20"/>
        </w:rPr>
        <w:t>ón”</w:t>
      </w:r>
    </w:p>
    <w:p w:rsidR="003934E8" w:rsidRDefault="00373662">
      <w:pPr>
        <w:spacing w:before="101"/>
        <w:ind w:left="2" w:right="393"/>
        <w:jc w:val="center"/>
        <w:rPr>
          <w:rFonts w:ascii="Verdana" w:hAnsi="Verdana"/>
          <w:b/>
          <w:color w:val="4471C4"/>
          <w:sz w:val="18"/>
        </w:rPr>
      </w:pPr>
      <w:r>
        <w:rPr>
          <w:rFonts w:ascii="Verdana" w:hAnsi="Verdana"/>
          <w:b/>
          <w:color w:val="4471C4"/>
          <w:sz w:val="18"/>
        </w:rPr>
        <w:t>Valverde del fresno, Eljas,</w:t>
      </w:r>
    </w:p>
    <w:p w:rsidR="003934E8" w:rsidRDefault="00373662">
      <w:pPr>
        <w:spacing w:before="101"/>
        <w:ind w:left="2" w:right="393"/>
        <w:jc w:val="center"/>
        <w:rPr>
          <w:rFonts w:ascii="Verdana" w:hAnsi="Verdana"/>
          <w:b/>
          <w:color w:val="4471C4"/>
          <w:sz w:val="18"/>
        </w:rPr>
      </w:pPr>
      <w:r>
        <w:rPr>
          <w:rFonts w:ascii="Verdana" w:hAnsi="Verdana"/>
          <w:b/>
          <w:color w:val="4471C4"/>
          <w:sz w:val="18"/>
        </w:rPr>
        <w:t>San Martín de Trevejo, El Payo y Navasfrías</w:t>
      </w:r>
    </w:p>
    <w:p w:rsidR="003934E8" w:rsidRDefault="00373662">
      <w:pPr>
        <w:spacing w:before="101"/>
        <w:ind w:left="2" w:right="393"/>
        <w:rPr>
          <w:rFonts w:ascii="Verdana" w:hAnsi="Verdana"/>
          <w:b/>
          <w:sz w:val="18"/>
        </w:rPr>
      </w:pPr>
      <w:r>
        <w:rPr>
          <w:rFonts w:ascii="Verdana" w:hAnsi="Verdana"/>
          <w:b/>
          <w:noProof/>
          <w:sz w:val="18"/>
          <w:lang w:eastAsia="es-ES"/>
        </w:rPr>
        <w:drawing>
          <wp:anchor distT="0" distB="0" distL="0" distR="0" simplePos="0" relativeHeight="3" behindDoc="1" locked="0" layoutInCell="0" allowOverlap="1">
            <wp:simplePos x="0" y="0"/>
            <wp:positionH relativeFrom="column">
              <wp:posOffset>-30480</wp:posOffset>
            </wp:positionH>
            <wp:positionV relativeFrom="paragraph">
              <wp:posOffset>146050</wp:posOffset>
            </wp:positionV>
            <wp:extent cx="737870" cy="739775"/>
            <wp:effectExtent l="0" t="0" r="0" b="0"/>
            <wp:wrapNone/>
            <wp:docPr id="3" name="Image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34E8" w:rsidRDefault="00373662">
      <w:pPr>
        <w:pStyle w:val="Ttulo"/>
        <w:rPr>
          <w:u w:val="none"/>
        </w:rPr>
      </w:pPr>
      <w:r>
        <w:rPr>
          <w:color w:val="FF0000"/>
          <w:u w:val="thick" w:color="FF0000"/>
        </w:rPr>
        <w:t xml:space="preserve">APOYO </w:t>
      </w:r>
      <w:r>
        <w:rPr>
          <w:color w:val="FF0000"/>
          <w:spacing w:val="-2"/>
          <w:u w:val="thick" w:color="FF0000"/>
        </w:rPr>
        <w:t>CIUDADANO</w:t>
      </w:r>
    </w:p>
    <w:p w:rsidR="003934E8" w:rsidRDefault="003934E8">
      <w:pPr>
        <w:pStyle w:val="Textoindependiente"/>
        <w:rPr>
          <w:rFonts w:ascii="Verdana" w:hAnsi="Verdana"/>
          <w:b/>
          <w:i w:val="0"/>
          <w:sz w:val="12"/>
        </w:rPr>
      </w:pPr>
    </w:p>
    <w:p w:rsidR="003934E8" w:rsidRDefault="003934E8">
      <w:pPr>
        <w:pStyle w:val="Textoindependiente"/>
        <w:spacing w:before="66"/>
        <w:rPr>
          <w:rFonts w:ascii="Verdana" w:hAnsi="Verdana"/>
          <w:b/>
          <w:i w:val="0"/>
          <w:sz w:val="12"/>
        </w:rPr>
      </w:pPr>
    </w:p>
    <w:p w:rsidR="003934E8" w:rsidRDefault="003934E8">
      <w:pPr>
        <w:ind w:right="462"/>
        <w:jc w:val="right"/>
        <w:rPr>
          <w:rFonts w:ascii="Arial MT" w:hAnsi="Arial MT"/>
          <w:sz w:val="12"/>
        </w:rPr>
      </w:pPr>
    </w:p>
    <w:p w:rsidR="003934E8" w:rsidRDefault="00373662">
      <w:pPr>
        <w:ind w:right="462"/>
        <w:jc w:val="right"/>
        <w:rPr>
          <w:rFonts w:ascii="Arial MT" w:hAnsi="Arial MT"/>
          <w:sz w:val="12"/>
        </w:rPr>
      </w:pPr>
      <w:r>
        <w:rPr>
          <w:rFonts w:ascii="Arial MT" w:hAnsi="Arial MT"/>
          <w:sz w:val="12"/>
        </w:rPr>
        <w:tab/>
        <w:t xml:space="preserve">         Ver alegaciones en la </w:t>
      </w:r>
      <w:r>
        <w:rPr>
          <w:rFonts w:ascii="Arial MT" w:hAnsi="Arial MT"/>
          <w:spacing w:val="-4"/>
          <w:sz w:val="12"/>
        </w:rPr>
        <w:t>nube</w:t>
      </w:r>
    </w:p>
    <w:p w:rsidR="003934E8" w:rsidRDefault="003934E8">
      <w:pPr>
        <w:ind w:right="462"/>
        <w:jc w:val="right"/>
        <w:rPr>
          <w:rFonts w:ascii="Arial MT" w:hAnsi="Arial MT"/>
          <w:sz w:val="12"/>
        </w:rPr>
      </w:pPr>
    </w:p>
    <w:p w:rsidR="003934E8" w:rsidRDefault="003934E8">
      <w:pPr>
        <w:ind w:right="462"/>
        <w:jc w:val="right"/>
        <w:rPr>
          <w:rFonts w:ascii="Arial MT" w:hAnsi="Arial MT"/>
          <w:sz w:val="12"/>
        </w:rPr>
      </w:pPr>
    </w:p>
    <w:p w:rsidR="003934E8" w:rsidRDefault="003934E8">
      <w:pPr>
        <w:ind w:right="462"/>
        <w:jc w:val="right"/>
        <w:rPr>
          <w:rFonts w:ascii="Arial MT" w:hAnsi="Arial MT"/>
          <w:sz w:val="12"/>
        </w:rPr>
      </w:pPr>
    </w:p>
    <w:p w:rsidR="003934E8" w:rsidRDefault="00373662">
      <w:pPr>
        <w:spacing w:line="276" w:lineRule="auto"/>
        <w:ind w:firstLine="720"/>
        <w:jc w:val="both"/>
      </w:pPr>
      <w:r>
        <w:rPr>
          <w:rFonts w:ascii="Tahoma" w:hAnsi="Tahoma"/>
          <w:sz w:val="20"/>
        </w:rPr>
        <w:t xml:space="preserve">El 08-05-2024 se publicó en el Boletín Oficial del Estado el anuncio: </w:t>
      </w:r>
      <w:r>
        <w:rPr>
          <w:rFonts w:ascii="Arial" w:hAnsi="Arial" w:cs="Arial"/>
          <w:sz w:val="20"/>
          <w:szCs w:val="20"/>
        </w:rPr>
        <w:t xml:space="preserve">“Admisión definitiva de la solicitud del Permiso de Investigación para recursos de la Sección C (litio, estaño, wolframio y tántalo), denominado "Salvaleón", n.º </w:t>
      </w:r>
      <w:r>
        <w:rPr>
          <w:rFonts w:ascii="Arial" w:hAnsi="Arial" w:cs="Arial"/>
          <w:color w:val="000000"/>
          <w:sz w:val="20"/>
          <w:szCs w:val="20"/>
        </w:rPr>
        <w:t>10C10395-00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ubicado en </w:t>
      </w:r>
      <w:r>
        <w:rPr>
          <w:rFonts w:ascii="Arial" w:hAnsi="Arial" w:cs="Arial"/>
          <w:color w:val="000000"/>
          <w:sz w:val="20"/>
          <w:szCs w:val="20"/>
        </w:rPr>
        <w:t xml:space="preserve">los términos municipales de Valverde del Fresno, Eljas, San Martín de Trevejo (provincia de Cáceres) y El Payo y Navasfrías (provincia de Salamanca), </w:t>
      </w:r>
      <w:r>
        <w:rPr>
          <w:rFonts w:ascii="Arial" w:hAnsi="Arial" w:cs="Arial"/>
          <w:sz w:val="20"/>
          <w:szCs w:val="20"/>
        </w:rPr>
        <w:t>e información pública del Plan de Restauración”. Este anuncio abre unos plazos de veinte y treinta días há</w:t>
      </w:r>
      <w:r>
        <w:rPr>
          <w:rFonts w:ascii="Arial" w:hAnsi="Arial" w:cs="Arial"/>
          <w:sz w:val="20"/>
          <w:szCs w:val="20"/>
        </w:rPr>
        <w:t xml:space="preserve">biles para que el público interesado pueda presentar sus observaciones, alegaciones y consultas. </w:t>
      </w:r>
    </w:p>
    <w:p w:rsidR="003934E8" w:rsidRDefault="003934E8">
      <w:pPr>
        <w:ind w:left="169" w:right="148"/>
        <w:jc w:val="both"/>
        <w:rPr>
          <w:rFonts w:ascii="Tahoma" w:hAnsi="Tahoma"/>
          <w:sz w:val="20"/>
        </w:rPr>
      </w:pPr>
    </w:p>
    <w:p w:rsidR="003934E8" w:rsidRDefault="00373662">
      <w:pPr>
        <w:ind w:right="148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este escrito las personas aquí firmantes apoyamos las alegaciones presentadas por la asociación medioambiental </w:t>
      </w:r>
      <w:r>
        <w:rPr>
          <w:rFonts w:ascii="Arial" w:hAnsi="Arial" w:cs="Arial"/>
          <w:b/>
          <w:i/>
          <w:sz w:val="20"/>
          <w:szCs w:val="20"/>
        </w:rPr>
        <w:t>"Asociación para la defensa de la naturale</w:t>
      </w:r>
      <w:r>
        <w:rPr>
          <w:rFonts w:ascii="Arial" w:hAnsi="Arial" w:cs="Arial"/>
          <w:b/>
          <w:i/>
          <w:sz w:val="20"/>
          <w:szCs w:val="20"/>
        </w:rPr>
        <w:t>za Vettonia"</w:t>
      </w:r>
      <w:r>
        <w:rPr>
          <w:rFonts w:ascii="Arial" w:hAnsi="Arial" w:cs="Arial"/>
          <w:b/>
          <w:sz w:val="20"/>
          <w:szCs w:val="20"/>
        </w:rPr>
        <w:t xml:space="preserve"> (NIF G10055234)</w:t>
      </w:r>
      <w:r>
        <w:rPr>
          <w:rFonts w:ascii="Arial" w:hAnsi="Arial" w:cs="Arial"/>
          <w:sz w:val="20"/>
          <w:szCs w:val="20"/>
        </w:rPr>
        <w:t xml:space="preserve">, con </w:t>
      </w:r>
      <w:r>
        <w:rPr>
          <w:rFonts w:ascii="Arial" w:hAnsi="Arial" w:cs="Arial"/>
          <w:b/>
          <w:sz w:val="20"/>
          <w:szCs w:val="20"/>
        </w:rPr>
        <w:t>número de registroREGAGE24e00039734142</w:t>
      </w:r>
      <w:r>
        <w:rPr>
          <w:rFonts w:ascii="Arial" w:hAnsi="Arial" w:cs="Arial"/>
          <w:sz w:val="20"/>
          <w:szCs w:val="20"/>
        </w:rPr>
        <w:t xml:space="preserve"> y </w:t>
      </w:r>
      <w:r>
        <w:rPr>
          <w:rFonts w:ascii="Arial" w:hAnsi="Arial" w:cs="Arial"/>
          <w:b/>
          <w:sz w:val="20"/>
          <w:szCs w:val="20"/>
        </w:rPr>
        <w:t>REGAGE24e00039734976</w:t>
      </w:r>
      <w:r>
        <w:rPr>
          <w:rFonts w:ascii="Arial" w:hAnsi="Arial" w:cs="Arial"/>
          <w:sz w:val="20"/>
          <w:szCs w:val="20"/>
        </w:rPr>
        <w:t>. Posicionándose, de esta forma, en contra de un proyecto minero en la Sierra de Gata que puede alterar de forma irreversible su ecosistema, así como afectar neg</w:t>
      </w:r>
      <w:r>
        <w:rPr>
          <w:rFonts w:ascii="Arial" w:hAnsi="Arial" w:cs="Arial"/>
          <w:sz w:val="20"/>
          <w:szCs w:val="20"/>
        </w:rPr>
        <w:t>ativamente a la salud del hábitat en conjunto (de animales, plantas y personas); los actuales sectores económicos y sustento el de sus habitantes.</w:t>
      </w:r>
    </w:p>
    <w:p w:rsidR="003934E8" w:rsidRDefault="003934E8">
      <w:pPr>
        <w:ind w:right="148"/>
        <w:jc w:val="both"/>
        <w:rPr>
          <w:rFonts w:ascii="Arial" w:hAnsi="Arial" w:cs="Arial"/>
          <w:sz w:val="20"/>
          <w:szCs w:val="20"/>
        </w:rPr>
      </w:pPr>
    </w:p>
    <w:p w:rsidR="003934E8" w:rsidRDefault="00373662">
      <w:pPr>
        <w:spacing w:line="480" w:lineRule="auto"/>
        <w:ind w:right="148" w:firstLine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adjuntan un total de ______ firmas</w:t>
      </w:r>
      <w:r w:rsidR="00B13FF9">
        <w:rPr>
          <w:rFonts w:ascii="Arial" w:hAnsi="Arial" w:cs="Arial"/>
          <w:sz w:val="20"/>
          <w:szCs w:val="20"/>
        </w:rPr>
        <w:t>, que corresponden a personas físicas que manifiestan su oposición al Permiso de Investigación suscribiendo las alegaciones previamente presentadas. Se adjuntan también</w:t>
      </w:r>
      <w:r>
        <w:rPr>
          <w:rFonts w:ascii="Arial" w:hAnsi="Arial" w:cs="Arial"/>
          <w:sz w:val="20"/>
          <w:szCs w:val="20"/>
        </w:rPr>
        <w:t xml:space="preserve"> ______ </w:t>
      </w:r>
      <w:r w:rsidR="00B13FF9">
        <w:rPr>
          <w:rFonts w:ascii="Arial" w:hAnsi="Arial" w:cs="Arial"/>
          <w:sz w:val="20"/>
          <w:szCs w:val="20"/>
        </w:rPr>
        <w:t xml:space="preserve">firmas que </w:t>
      </w:r>
      <w:r>
        <w:rPr>
          <w:rFonts w:ascii="Arial" w:hAnsi="Arial" w:cs="Arial"/>
          <w:sz w:val="20"/>
          <w:szCs w:val="20"/>
        </w:rPr>
        <w:t xml:space="preserve">corresponden a personas físicas que son </w:t>
      </w:r>
      <w:r>
        <w:rPr>
          <w:rFonts w:ascii="Arial" w:hAnsi="Arial" w:cs="Arial"/>
          <w:sz w:val="20"/>
          <w:szCs w:val="20"/>
        </w:rPr>
        <w:t>propietarias de, al menos, una parcela incluida dentro de las cuadrículas mineras del Proy</w:t>
      </w:r>
      <w:r w:rsidR="00B13FF9">
        <w:rPr>
          <w:rFonts w:ascii="Arial" w:hAnsi="Arial" w:cs="Arial"/>
          <w:sz w:val="20"/>
          <w:szCs w:val="20"/>
        </w:rPr>
        <w:t>ecto de Investigación.</w:t>
      </w:r>
    </w:p>
    <w:p w:rsidR="003934E8" w:rsidRDefault="003934E8">
      <w:pPr>
        <w:ind w:left="169" w:right="148"/>
        <w:jc w:val="both"/>
        <w:rPr>
          <w:rFonts w:ascii="Arial" w:hAnsi="Arial" w:cs="Arial"/>
          <w:sz w:val="20"/>
          <w:szCs w:val="20"/>
        </w:rPr>
      </w:pPr>
    </w:p>
    <w:p w:rsidR="003934E8" w:rsidRDefault="00373662">
      <w:pPr>
        <w:ind w:left="169" w:right="1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continuación exponemos un listado de dichas alegaciones: </w:t>
      </w:r>
    </w:p>
    <w:p w:rsidR="003934E8" w:rsidRDefault="003934E8">
      <w:pPr>
        <w:ind w:left="169" w:right="148"/>
        <w:jc w:val="both"/>
        <w:rPr>
          <w:rFonts w:ascii="Tahoma" w:hAnsi="Tahoma"/>
          <w:sz w:val="20"/>
        </w:rPr>
      </w:pPr>
    </w:p>
    <w:p w:rsidR="003934E8" w:rsidRDefault="00373662">
      <w:pPr>
        <w:pStyle w:val="Textoindependiente"/>
        <w:spacing w:before="41"/>
        <w:ind w:firstLine="169"/>
        <w:jc w:val="both"/>
        <w:rPr>
          <w:rFonts w:ascii="Tahoma" w:hAnsi="Tahoma"/>
          <w:b/>
          <w:i w:val="0"/>
        </w:rPr>
      </w:pPr>
      <w:r>
        <w:rPr>
          <w:rFonts w:ascii="Tahoma" w:hAnsi="Tahoma"/>
          <w:b/>
          <w:i w:val="0"/>
        </w:rPr>
        <w:t>- Inadmisibles condiciones de solvencia técnica, económica y financiera.</w:t>
      </w:r>
    </w:p>
    <w:p w:rsidR="003934E8" w:rsidRDefault="00373662">
      <w:pPr>
        <w:pStyle w:val="Textoindependiente"/>
        <w:spacing w:before="41"/>
        <w:ind w:left="169"/>
        <w:jc w:val="both"/>
        <w:rPr>
          <w:rFonts w:ascii="Tahoma" w:hAnsi="Tahoma"/>
          <w:b/>
          <w:i w:val="0"/>
        </w:rPr>
      </w:pPr>
      <w:r>
        <w:rPr>
          <w:rFonts w:ascii="Tahoma" w:hAnsi="Tahoma"/>
          <w:b/>
          <w:i w:val="0"/>
        </w:rPr>
        <w:t>- Irregularidades en la solicitud del permiso de investi</w:t>
      </w:r>
      <w:r>
        <w:rPr>
          <w:rFonts w:ascii="Tahoma" w:hAnsi="Tahoma"/>
          <w:b/>
          <w:i w:val="0"/>
        </w:rPr>
        <w:t>gación y en el contenido del Proyecto de Investigación.</w:t>
      </w:r>
    </w:p>
    <w:p w:rsidR="003934E8" w:rsidRDefault="00373662">
      <w:pPr>
        <w:pStyle w:val="Textoindependiente"/>
        <w:spacing w:before="41"/>
        <w:ind w:firstLine="169"/>
        <w:jc w:val="both"/>
        <w:rPr>
          <w:rFonts w:ascii="Tahoma" w:hAnsi="Tahoma"/>
          <w:b/>
          <w:i w:val="0"/>
        </w:rPr>
      </w:pPr>
      <w:r>
        <w:rPr>
          <w:rFonts w:ascii="Tahoma" w:hAnsi="Tahoma"/>
          <w:b/>
          <w:i w:val="0"/>
        </w:rPr>
        <w:t>- Incumplimiento de las normas de participación pública.</w:t>
      </w:r>
    </w:p>
    <w:p w:rsidR="003934E8" w:rsidRDefault="00373662">
      <w:pPr>
        <w:pStyle w:val="Textoindependiente"/>
        <w:spacing w:before="41"/>
        <w:ind w:firstLine="169"/>
        <w:jc w:val="both"/>
        <w:rPr>
          <w:rFonts w:ascii="Tahoma" w:hAnsi="Tahoma"/>
          <w:b/>
          <w:i w:val="0"/>
        </w:rPr>
      </w:pPr>
      <w:r>
        <w:rPr>
          <w:rFonts w:ascii="Tahoma" w:hAnsi="Tahoma"/>
          <w:b/>
          <w:i w:val="0"/>
        </w:rPr>
        <w:t>- Incompatibilidad con el desarrollo social sostenible y la economía local.</w:t>
      </w:r>
    </w:p>
    <w:p w:rsidR="003934E8" w:rsidRDefault="00373662">
      <w:pPr>
        <w:pStyle w:val="Textoindependiente"/>
        <w:spacing w:before="41"/>
        <w:ind w:firstLine="169"/>
        <w:jc w:val="both"/>
        <w:rPr>
          <w:rFonts w:ascii="Tahoma" w:hAnsi="Tahoma"/>
          <w:b/>
          <w:i w:val="0"/>
        </w:rPr>
      </w:pPr>
      <w:r>
        <w:rPr>
          <w:rFonts w:ascii="Tahoma" w:hAnsi="Tahoma"/>
          <w:b/>
          <w:i w:val="0"/>
        </w:rPr>
        <w:t>- Alto riesgo para la Salud Pública por la contaminación con metale</w:t>
      </w:r>
      <w:r>
        <w:rPr>
          <w:rFonts w:ascii="Tahoma" w:hAnsi="Tahoma"/>
          <w:b/>
          <w:i w:val="0"/>
        </w:rPr>
        <w:t>s pesados.</w:t>
      </w:r>
    </w:p>
    <w:p w:rsidR="003934E8" w:rsidRDefault="00373662">
      <w:pPr>
        <w:pStyle w:val="Textoindependiente"/>
        <w:spacing w:before="41"/>
        <w:ind w:firstLine="169"/>
        <w:jc w:val="both"/>
        <w:rPr>
          <w:rFonts w:ascii="Tahoma" w:hAnsi="Tahoma"/>
          <w:b/>
          <w:i w:val="0"/>
        </w:rPr>
      </w:pPr>
      <w:r>
        <w:rPr>
          <w:rFonts w:ascii="Tahoma" w:hAnsi="Tahoma"/>
          <w:b/>
          <w:i w:val="0"/>
        </w:rPr>
        <w:t>- Afectación sobre Espacios Naturales Protegidos.</w:t>
      </w:r>
    </w:p>
    <w:p w:rsidR="003934E8" w:rsidRDefault="00373662">
      <w:pPr>
        <w:pStyle w:val="Textoindependiente"/>
        <w:spacing w:before="41"/>
        <w:ind w:firstLine="169"/>
        <w:jc w:val="both"/>
        <w:rPr>
          <w:rFonts w:ascii="Tahoma" w:hAnsi="Tahoma"/>
          <w:b/>
          <w:i w:val="0"/>
        </w:rPr>
      </w:pPr>
      <w:r>
        <w:rPr>
          <w:rFonts w:ascii="Tahoma" w:hAnsi="Tahoma"/>
          <w:b/>
          <w:i w:val="0"/>
        </w:rPr>
        <w:t>- Incumplimiento de las normas relativas a la evaluación ambiental</w:t>
      </w:r>
    </w:p>
    <w:p w:rsidR="003934E8" w:rsidRDefault="00373662">
      <w:pPr>
        <w:pStyle w:val="Textoindependiente"/>
        <w:spacing w:before="41"/>
        <w:ind w:firstLine="169"/>
        <w:jc w:val="both"/>
        <w:rPr>
          <w:rFonts w:ascii="Tahoma" w:hAnsi="Tahoma"/>
          <w:b/>
          <w:i w:val="0"/>
        </w:rPr>
      </w:pPr>
      <w:r>
        <w:rPr>
          <w:rFonts w:ascii="Tahoma" w:hAnsi="Tahoma"/>
          <w:b/>
          <w:i w:val="0"/>
        </w:rPr>
        <w:t>- Ausencia de Evaluación de Impacto Ambiental conjunta.</w:t>
      </w:r>
    </w:p>
    <w:p w:rsidR="003934E8" w:rsidRDefault="003934E8">
      <w:pPr>
        <w:pStyle w:val="Textoindependiente"/>
        <w:spacing w:before="41"/>
        <w:jc w:val="both"/>
        <w:rPr>
          <w:rFonts w:ascii="Tahoma" w:hAnsi="Tahoma"/>
          <w:b/>
          <w:i w:val="0"/>
        </w:rPr>
      </w:pPr>
    </w:p>
    <w:p w:rsidR="003934E8" w:rsidRDefault="00373662">
      <w:pPr>
        <w:pStyle w:val="Textoindependiente"/>
        <w:spacing w:before="41"/>
        <w:ind w:firstLine="720"/>
        <w:jc w:val="both"/>
        <w:rPr>
          <w:rFonts w:ascii="Tahoma" w:hAnsi="Tahoma"/>
          <w:b/>
          <w:i w:val="0"/>
        </w:rPr>
      </w:pPr>
      <w:r>
        <w:rPr>
          <w:rFonts w:ascii="Arial" w:hAnsi="Arial" w:cs="Arial"/>
          <w:i w:val="0"/>
          <w:iCs w:val="0"/>
        </w:rPr>
        <w:t>Por ello, remitimos este escrito</w:t>
      </w:r>
      <w:r>
        <w:rPr>
          <w:rFonts w:ascii="Arial" w:hAnsi="Arial" w:cs="Arial"/>
          <w:b/>
          <w:i w:val="0"/>
        </w:rPr>
        <w:t>AL SERVICIO DE ORDENACIÓN INDUSTRIAL, E</w:t>
      </w:r>
      <w:r>
        <w:rPr>
          <w:rFonts w:ascii="Arial" w:hAnsi="Arial" w:cs="Arial"/>
          <w:b/>
          <w:i w:val="0"/>
        </w:rPr>
        <w:t>NERGÉTICA Y MINERA DE LA DIRECCIÓN GENERAL DE INDUSTRIA, ENERGÍA Y MINAS DE LA CONSEJERÍA DE AGRICULTURA, GANADERÍA Y DESARROLLO SOSTENIBLE DE LA JUNTA DE EXTREMADURA</w:t>
      </w:r>
      <w:r>
        <w:rPr>
          <w:rFonts w:ascii="Arial" w:hAnsi="Arial" w:cs="Arial"/>
        </w:rPr>
        <w:t>,</w:t>
      </w:r>
      <w:r>
        <w:rPr>
          <w:rFonts w:ascii="Arial" w:hAnsi="Arial" w:cs="Arial"/>
          <w:i w:val="0"/>
        </w:rPr>
        <w:t xml:space="preserve"> con dirección</w:t>
      </w:r>
      <w:r>
        <w:rPr>
          <w:rFonts w:ascii="Arial" w:hAnsi="Arial" w:cs="Arial"/>
        </w:rPr>
        <w:t xml:space="preserve">: Avenida Clara Campoamor, nº 2. (Edificio de Servicios Múltiples), Planta </w:t>
      </w:r>
      <w:r>
        <w:rPr>
          <w:rFonts w:ascii="Arial" w:hAnsi="Arial" w:cs="Arial"/>
        </w:rPr>
        <w:t>3ª, 10001, Cáceres.</w:t>
      </w:r>
    </w:p>
    <w:p w:rsidR="003934E8" w:rsidRDefault="003934E8">
      <w:pPr>
        <w:spacing w:before="1"/>
        <w:ind w:right="114"/>
        <w:jc w:val="both"/>
        <w:rPr>
          <w:rFonts w:ascii="Arial" w:hAnsi="Arial" w:cs="Arial"/>
          <w:sz w:val="20"/>
          <w:szCs w:val="20"/>
        </w:rPr>
      </w:pPr>
    </w:p>
    <w:p w:rsidR="003934E8" w:rsidRDefault="00373662">
      <w:pPr>
        <w:spacing w:before="1"/>
        <w:ind w:right="114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Manifestando nuestro apoyo a las alegaciones que, contra el Permiso de Investigación minera denominado “SALVALEÓN”, redacta y presenta la </w:t>
      </w:r>
      <w:r>
        <w:rPr>
          <w:rFonts w:ascii="Arial" w:hAnsi="Arial" w:cs="Arial"/>
          <w:i/>
          <w:sz w:val="20"/>
          <w:szCs w:val="20"/>
        </w:rPr>
        <w:t>"Asociación para la defensa de la naturaleza Vettonia"</w:t>
      </w:r>
      <w:r>
        <w:rPr>
          <w:rFonts w:ascii="Arial" w:hAnsi="Arial" w:cs="Arial"/>
          <w:sz w:val="20"/>
          <w:szCs w:val="20"/>
        </w:rPr>
        <w:t xml:space="preserve">, ya que apostamos por un futuro sin merma </w:t>
      </w:r>
      <w:r>
        <w:rPr>
          <w:rFonts w:ascii="Arial" w:hAnsi="Arial" w:cs="Arial"/>
          <w:sz w:val="20"/>
          <w:szCs w:val="20"/>
        </w:rPr>
        <w:t>de nuestro patrimonio común, donde sólo caben iniciativas que respeten las normas comunes y nos garanticen una vida digna.</w:t>
      </w:r>
    </w:p>
    <w:p w:rsidR="003934E8" w:rsidRDefault="003934E8">
      <w:pPr>
        <w:spacing w:before="77"/>
        <w:ind w:right="338"/>
        <w:jc w:val="both"/>
        <w:rPr>
          <w:rFonts w:ascii="Tahoma" w:hAnsi="Tahoma"/>
          <w:sz w:val="20"/>
        </w:rPr>
      </w:pPr>
    </w:p>
    <w:p w:rsidR="003934E8" w:rsidRDefault="00373662">
      <w:pPr>
        <w:spacing w:before="77"/>
        <w:ind w:right="338" w:firstLine="720"/>
        <w:jc w:val="both"/>
        <w:rPr>
          <w:rFonts w:ascii="Arial" w:hAnsi="Arial" w:cs="Arial"/>
          <w:spacing w:val="-5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Sobre la base de todas y cada una de las alegaciones presentadas </w:t>
      </w:r>
      <w:r>
        <w:rPr>
          <w:rFonts w:ascii="Arial" w:hAnsi="Arial" w:cs="Arial"/>
          <w:b/>
          <w:sz w:val="20"/>
          <w:szCs w:val="20"/>
        </w:rPr>
        <w:t xml:space="preserve">al Permiso de Investigación minero denominado "Salvaleón", </w:t>
      </w:r>
      <w:r>
        <w:rPr>
          <w:rFonts w:ascii="Arial" w:hAnsi="Arial" w:cs="Arial"/>
          <w:sz w:val="20"/>
          <w:szCs w:val="20"/>
        </w:rPr>
        <w:t xml:space="preserve">con código de derecho minero </w:t>
      </w:r>
      <w:r>
        <w:rPr>
          <w:rFonts w:ascii="Arial" w:hAnsi="Arial" w:cs="Arial"/>
          <w:color w:val="000000"/>
          <w:sz w:val="20"/>
          <w:szCs w:val="20"/>
        </w:rPr>
        <w:t xml:space="preserve">10C10395-00 </w:t>
      </w:r>
      <w:r>
        <w:rPr>
          <w:rFonts w:ascii="Arial" w:hAnsi="Arial" w:cs="Arial"/>
          <w:sz w:val="20"/>
          <w:szCs w:val="20"/>
        </w:rPr>
        <w:t>del catastro minero de Extremadura, al que se adjunta esta hoja de firmas:</w:t>
      </w:r>
    </w:p>
    <w:p w:rsidR="003934E8" w:rsidRDefault="003934E8">
      <w:pPr>
        <w:pStyle w:val="Textoindependiente"/>
        <w:spacing w:before="1"/>
        <w:jc w:val="both"/>
        <w:rPr>
          <w:sz w:val="22"/>
        </w:rPr>
      </w:pPr>
    </w:p>
    <w:p w:rsidR="003934E8" w:rsidRDefault="00373662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SOLICITAMOS tenga por presentado este escrito, así como tenga por personada y parte interesada a cada una de las personas abajo firmantes, </w:t>
      </w:r>
      <w:r>
        <w:rPr>
          <w:rFonts w:ascii="Arial" w:hAnsi="Arial" w:cs="Arial"/>
          <w:b/>
          <w:sz w:val="20"/>
          <w:szCs w:val="20"/>
        </w:rPr>
        <w:t xml:space="preserve">con todos </w:t>
      </w:r>
      <w:r>
        <w:rPr>
          <w:rFonts w:ascii="Arial" w:hAnsi="Arial" w:cs="Arial"/>
          <w:b/>
          <w:spacing w:val="-1"/>
          <w:sz w:val="20"/>
          <w:szCs w:val="20"/>
        </w:rPr>
        <w:t xml:space="preserve">los derechos establecidos </w:t>
      </w:r>
      <w:r>
        <w:rPr>
          <w:rFonts w:ascii="Arial" w:hAnsi="Arial" w:cs="Arial"/>
          <w:b/>
          <w:sz w:val="20"/>
          <w:szCs w:val="20"/>
        </w:rPr>
        <w:t>en la Ley 39/2015</w:t>
      </w:r>
      <w:r>
        <w:rPr>
          <w:rFonts w:ascii="Arial" w:hAnsi="Arial" w:cs="Arial"/>
          <w:sz w:val="20"/>
          <w:szCs w:val="20"/>
        </w:rPr>
        <w:t>, en el expediente del Proyecto de Investigación presentado por la</w:t>
      </w:r>
      <w:r>
        <w:rPr>
          <w:rFonts w:ascii="Arial" w:hAnsi="Arial"/>
          <w:sz w:val="20"/>
          <w:szCs w:val="20"/>
        </w:rPr>
        <w:t xml:space="preserve"> empresaTechnology Metals Europe, S.L. </w:t>
      </w:r>
      <w:r>
        <w:rPr>
          <w:rFonts w:ascii="Arial" w:hAnsi="Arial" w:cs="Arial"/>
          <w:sz w:val="20"/>
          <w:szCs w:val="20"/>
        </w:rPr>
        <w:t xml:space="preserve">Del mismo modo, en virtud de lo expuesto en las alegaciones, las personas firmantes solicitan que </w:t>
      </w:r>
      <w:r>
        <w:rPr>
          <w:rFonts w:ascii="Arial" w:hAnsi="Arial" w:cs="Arial"/>
          <w:sz w:val="20"/>
          <w:szCs w:val="20"/>
        </w:rPr>
        <w:t>se desestime íntegramente el Permiso de Investigación y el Plan de Restauración aquí mencionados.</w:t>
      </w:r>
    </w:p>
    <w:p w:rsidR="003934E8" w:rsidRDefault="003934E8">
      <w:pPr>
        <w:jc w:val="both"/>
        <w:rPr>
          <w:rFonts w:ascii="Arial" w:hAnsi="Arial" w:cs="Arial"/>
          <w:sz w:val="20"/>
          <w:szCs w:val="20"/>
        </w:rPr>
      </w:pPr>
    </w:p>
    <w:p w:rsidR="003934E8" w:rsidRDefault="003934E8">
      <w:pPr>
        <w:jc w:val="both"/>
      </w:pPr>
    </w:p>
    <w:p w:rsidR="003934E8" w:rsidRDefault="003934E8">
      <w:pPr>
        <w:jc w:val="both"/>
      </w:pPr>
    </w:p>
    <w:p w:rsidR="003934E8" w:rsidRDefault="003934E8">
      <w:pPr>
        <w:jc w:val="both"/>
      </w:pPr>
    </w:p>
    <w:p w:rsidR="003934E8" w:rsidRDefault="003934E8">
      <w:pPr>
        <w:jc w:val="both"/>
        <w:rPr>
          <w:rFonts w:ascii="Cambria" w:hAnsi="Cambria"/>
          <w:sz w:val="18"/>
        </w:rPr>
      </w:pPr>
    </w:p>
    <w:p w:rsidR="003934E8" w:rsidRDefault="00373662">
      <w:pPr>
        <w:tabs>
          <w:tab w:val="left" w:pos="3896"/>
          <w:tab w:val="left" w:pos="4617"/>
          <w:tab w:val="left" w:pos="6838"/>
        </w:tabs>
        <w:ind w:left="110"/>
        <w:jc w:val="both"/>
        <w:rPr>
          <w:sz w:val="20"/>
        </w:rPr>
      </w:pPr>
      <w:r>
        <w:rPr>
          <w:sz w:val="20"/>
        </w:rPr>
        <w:t>En</w:t>
      </w:r>
      <w:r>
        <w:rPr>
          <w:sz w:val="20"/>
          <w:u w:val="single"/>
        </w:rPr>
        <w:tab/>
      </w:r>
      <w:r>
        <w:rPr>
          <w:sz w:val="20"/>
        </w:rPr>
        <w:t>a</w:t>
      </w:r>
      <w:r>
        <w:rPr>
          <w:sz w:val="20"/>
          <w:u w:val="single"/>
        </w:rPr>
        <w:tab/>
      </w:r>
      <w:r>
        <w:rPr>
          <w:sz w:val="20"/>
        </w:rPr>
        <w:t>de</w:t>
      </w:r>
      <w:r>
        <w:rPr>
          <w:sz w:val="20"/>
          <w:u w:val="single"/>
        </w:rPr>
        <w:tab/>
      </w:r>
      <w:r>
        <w:rPr>
          <w:sz w:val="20"/>
        </w:rPr>
        <w:t>2024.</w:t>
      </w:r>
    </w:p>
    <w:p w:rsidR="003934E8" w:rsidRDefault="00373662">
      <w:pPr>
        <w:pStyle w:val="Textoindependiente"/>
        <w:tabs>
          <w:tab w:val="left" w:pos="7763"/>
        </w:tabs>
        <w:jc w:val="both"/>
      </w:pPr>
      <w:r>
        <w:tab/>
      </w:r>
    </w:p>
    <w:p w:rsidR="003934E8" w:rsidRDefault="003934E8">
      <w:pPr>
        <w:pStyle w:val="Textoindependiente"/>
        <w:tabs>
          <w:tab w:val="left" w:pos="7763"/>
        </w:tabs>
        <w:jc w:val="both"/>
      </w:pPr>
    </w:p>
    <w:p w:rsidR="003934E8" w:rsidRDefault="003934E8">
      <w:pPr>
        <w:pStyle w:val="Textoindependiente"/>
        <w:tabs>
          <w:tab w:val="left" w:pos="7763"/>
        </w:tabs>
        <w:jc w:val="both"/>
      </w:pPr>
    </w:p>
    <w:p w:rsidR="003934E8" w:rsidRDefault="003934E8">
      <w:pPr>
        <w:pStyle w:val="Textoindependiente"/>
        <w:tabs>
          <w:tab w:val="left" w:pos="7763"/>
        </w:tabs>
        <w:jc w:val="both"/>
      </w:pPr>
    </w:p>
    <w:p w:rsidR="003934E8" w:rsidRDefault="003934E8">
      <w:pPr>
        <w:pStyle w:val="Textoindependiente"/>
        <w:tabs>
          <w:tab w:val="left" w:pos="7763"/>
        </w:tabs>
        <w:jc w:val="both"/>
      </w:pPr>
    </w:p>
    <w:p w:rsidR="003934E8" w:rsidRDefault="003934E8">
      <w:pPr>
        <w:pStyle w:val="Textoindependiente"/>
        <w:tabs>
          <w:tab w:val="left" w:pos="7763"/>
        </w:tabs>
        <w:jc w:val="both"/>
      </w:pPr>
    </w:p>
    <w:p w:rsidR="003934E8" w:rsidRDefault="003934E8">
      <w:pPr>
        <w:pStyle w:val="Textoindependiente"/>
        <w:spacing w:line="160" w:lineRule="exact"/>
        <w:ind w:left="110"/>
        <w:jc w:val="both"/>
        <w:rPr>
          <w:i w:val="0"/>
          <w:spacing w:val="-1"/>
        </w:rPr>
      </w:pPr>
    </w:p>
    <w:p w:rsidR="003934E8" w:rsidRDefault="003934E8">
      <w:pPr>
        <w:pStyle w:val="Textoindependiente"/>
        <w:spacing w:line="160" w:lineRule="exact"/>
        <w:ind w:left="110"/>
        <w:jc w:val="both"/>
        <w:rPr>
          <w:i w:val="0"/>
          <w:spacing w:val="-1"/>
        </w:rPr>
      </w:pPr>
    </w:p>
    <w:p w:rsidR="003934E8" w:rsidRDefault="00373662">
      <w:pPr>
        <w:pStyle w:val="Textoindependiente"/>
        <w:spacing w:line="160" w:lineRule="exact"/>
        <w:ind w:left="110"/>
        <w:jc w:val="both"/>
        <w:rPr>
          <w:spacing w:val="1"/>
          <w:u w:val="single"/>
        </w:rPr>
      </w:pPr>
      <w:r>
        <w:rPr>
          <w:spacing w:val="-1"/>
          <w:u w:val="single"/>
        </w:rPr>
        <w:t>TRATAMIENTO DE DATOS PERSONALES</w:t>
      </w:r>
    </w:p>
    <w:p w:rsidR="003934E8" w:rsidRDefault="003934E8">
      <w:pPr>
        <w:pStyle w:val="Textoindependiente"/>
        <w:spacing w:line="160" w:lineRule="exact"/>
        <w:ind w:left="110"/>
        <w:jc w:val="both"/>
        <w:rPr>
          <w:spacing w:val="1"/>
        </w:rPr>
      </w:pPr>
    </w:p>
    <w:p w:rsidR="003934E8" w:rsidRDefault="00373662">
      <w:pPr>
        <w:pStyle w:val="Textoindependiente"/>
        <w:spacing w:line="160" w:lineRule="exact"/>
        <w:ind w:left="110"/>
        <w:jc w:val="both"/>
      </w:pPr>
      <w:r>
        <w:rPr>
          <w:spacing w:val="-1"/>
          <w:u w:val="single"/>
        </w:rPr>
        <w:t>Datos del responsable del tratamiento</w:t>
      </w:r>
      <w:r>
        <w:rPr>
          <w:spacing w:val="-1"/>
        </w:rPr>
        <w:t xml:space="preserve">: ASOCIACIÓN PARA LA DEFENSA DE LA NATURALEZA VETTONIA - NIF: G10055234 / Correo electrónico: </w:t>
      </w:r>
      <w:hyperlink r:id="rId9">
        <w:r>
          <w:rPr>
            <w:color w:val="0462C1"/>
            <w:spacing w:val="-1"/>
          </w:rPr>
          <w:t>asociacionvettonia@gmail.com</w:t>
        </w:r>
      </w:hyperlink>
    </w:p>
    <w:p w:rsidR="003934E8" w:rsidRDefault="003934E8">
      <w:pPr>
        <w:pStyle w:val="Textoindependiente"/>
        <w:spacing w:line="160" w:lineRule="exact"/>
        <w:ind w:left="110"/>
        <w:jc w:val="both"/>
      </w:pPr>
    </w:p>
    <w:p w:rsidR="003934E8" w:rsidRDefault="00373662">
      <w:pPr>
        <w:pStyle w:val="Textoindependiente"/>
        <w:ind w:left="110" w:right="89"/>
        <w:jc w:val="both"/>
      </w:pPr>
      <w:r>
        <w:rPr>
          <w:spacing w:val="-1"/>
        </w:rPr>
        <w:t xml:space="preserve">En </w:t>
      </w:r>
      <w:r>
        <w:rPr>
          <w:rFonts w:ascii="Arial" w:hAnsi="Arial" w:cs="Arial"/>
          <w:i w:val="0"/>
        </w:rPr>
        <w:t>"</w:t>
      </w:r>
      <w:r>
        <w:rPr>
          <w:spacing w:val="-1"/>
        </w:rPr>
        <w:t>ASOCIACIÓN PARA LA DEFENSA DE LA NATURALEZA VETTONIA</w:t>
      </w:r>
      <w:r>
        <w:rPr>
          <w:rFonts w:ascii="Arial" w:hAnsi="Arial" w:cs="Arial"/>
          <w:i w:val="0"/>
        </w:rPr>
        <w:t>"</w:t>
      </w:r>
      <w:r>
        <w:rPr>
          <w:spacing w:val="-1"/>
        </w:rPr>
        <w:t xml:space="preserve">, como representante </w:t>
      </w:r>
      <w:r>
        <w:rPr>
          <w:spacing w:val="-1"/>
        </w:rPr>
        <w:t>legal del movimiento popular PLATAFORMA SIERRA DE GATA VIVA</w:t>
      </w:r>
      <w:r>
        <w:t>para la campaña de recogida de alegaciones a proyectos mineros, tratamos la información que se nos facilita únicamente con la finalidad indicada.</w:t>
      </w:r>
    </w:p>
    <w:p w:rsidR="003934E8" w:rsidRDefault="00373662">
      <w:pPr>
        <w:pStyle w:val="Textoindependiente"/>
        <w:ind w:left="110" w:right="125"/>
        <w:jc w:val="both"/>
      </w:pPr>
      <w:r>
        <w:t>Los datos proporcionados se conservarán mientras se</w:t>
      </w:r>
      <w:r>
        <w:t xml:space="preserve"> desarrolle la campaña de recogida de firmas, presentación a la administración por ventanilla única u otros procesos y durante el tiempo necesario para cumplir con las obligaciones legales y atender las posibles responsabilidades que pudieran derivar del c</w:t>
      </w:r>
      <w:r>
        <w:t xml:space="preserve">umplimiento de la finalidad para la que los datos fueron recabados. Los datos no se cederán a terceros para otro fin que el indicado, salvo en los casos en que exista una obligación legal. Usted tiene derecho a obtener información sobre si en </w:t>
      </w:r>
      <w:r>
        <w:rPr>
          <w:spacing w:val="-1"/>
        </w:rPr>
        <w:t>ASOCIACIÓN PA</w:t>
      </w:r>
      <w:r>
        <w:rPr>
          <w:spacing w:val="-1"/>
        </w:rPr>
        <w:t>RA LA DEFENSA DE LA NATURALEZA VETTONIA</w:t>
      </w:r>
      <w:r>
        <w:t xml:space="preserve">estamos tratando sus datos personales, por lo que puede ejercer sus derechos de acceso, rectificación, supresión y portabilidad de datos y oposición y limitación a </w:t>
      </w:r>
      <w:r>
        <w:rPr>
          <w:spacing w:val="-1"/>
        </w:rPr>
        <w:t xml:space="preserve">su tratamiento ante ASOCIACIÓN PARA LA DEFENSA DE LA </w:t>
      </w:r>
      <w:r>
        <w:rPr>
          <w:spacing w:val="-1"/>
        </w:rPr>
        <w:t xml:space="preserve">NATURALEZA VETTONIA, en la dirección de correo </w:t>
      </w:r>
      <w:r>
        <w:t xml:space="preserve">electrónico </w:t>
      </w:r>
      <w:hyperlink r:id="rId10">
        <w:r>
          <w:rPr>
            <w:color w:val="00007F"/>
            <w:u w:val="single" w:color="00007F"/>
          </w:rPr>
          <w:t>asociacionvettonia@gmail.com</w:t>
        </w:r>
      </w:hyperlink>
      <w:r>
        <w:t xml:space="preserve"> adjuntando copia de su DNI o documento equivalente. Asimismo, y especialmente si considera que no ha obtenido satis</w:t>
      </w:r>
      <w:r>
        <w:t>facción plena en el ejercicio de sus derechos, podrá presentar una reclamación ante la autoridad nacional de control dirigiéndose a estos efectos a la Agencia Española de Protección de Datos, C/Jorge Juan, 6–28001, Madrid.</w:t>
      </w:r>
    </w:p>
    <w:p w:rsidR="003934E8" w:rsidRDefault="003934E8">
      <w:pPr>
        <w:pStyle w:val="Textoindependiente"/>
        <w:spacing w:line="160" w:lineRule="exact"/>
        <w:ind w:left="110"/>
        <w:jc w:val="both"/>
      </w:pPr>
    </w:p>
    <w:sectPr w:rsidR="003934E8" w:rsidSect="003934E8">
      <w:footerReference w:type="default" r:id="rId11"/>
      <w:pgSz w:w="11906" w:h="16838"/>
      <w:pgMar w:top="760" w:right="703" w:bottom="840" w:left="780" w:header="0" w:footer="647" w:gutter="0"/>
      <w:cols w:space="720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662" w:rsidRDefault="00373662" w:rsidP="003934E8">
      <w:r>
        <w:separator/>
      </w:r>
    </w:p>
  </w:endnote>
  <w:endnote w:type="continuationSeparator" w:id="1">
    <w:p w:rsidR="00373662" w:rsidRDefault="00373662" w:rsidP="00393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mo">
    <w:altName w:val="arial"/>
    <w:charset w:val="00"/>
    <w:family w:val="roman"/>
    <w:pitch w:val="variable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E8" w:rsidRDefault="003934E8">
    <w:pPr>
      <w:pStyle w:val="Textoindependiente"/>
      <w:spacing w:line="7" w:lineRule="auto"/>
      <w:rPr>
        <w:i w:val="0"/>
      </w:rPr>
    </w:pPr>
    <w:r>
      <w:rPr>
        <w:i w:val="0"/>
      </w:rPr>
      <w:pict>
        <v:shape id="Imagen3" o:spid="_x0000_s1026" style="position:absolute;margin-left:-8027pt;margin-top:-1155.45pt;width:8485.15pt;height:1954.75pt;z-index:251657216;mso-wrap-style:none;mso-position-horizontal-relative:page;mso-position-vertical-relative:page;v-text-anchor:middle" coordsize="299339,68961" path="m,l,3424,,,-28342,r,3424e" stroked="f" strokecolor="#3465a4">
          <v:fill opacity="0" color2="black" o:detectmouseclick="t"/>
          <w10:wrap anchorx="page" anchory="page"/>
        </v:shape>
      </w:pict>
    </w:r>
    <w:r>
      <w:rPr>
        <w:i w:val="0"/>
      </w:rPr>
      <w:pict>
        <v:shape id="Imagen4" o:spid="_x0000_s1025" style="position:absolute;margin-left:-8096.25pt;margin-top:-1156.1pt;width:8171.9pt;height:1954.7pt;z-index:251658240;mso-wrap-style:none;mso-position-horizontal-relative:page;mso-position-vertical-relative:page;v-text-anchor:middle" coordsize="288290,68961" path="m26145,3424l,3424,,,26145,r,3424e" stroked="f" strokecolor="#3465a4">
          <v:fill opacity="0" color2="black" o:detectmouseclick="t"/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662" w:rsidRDefault="00373662" w:rsidP="003934E8">
      <w:r>
        <w:separator/>
      </w:r>
    </w:p>
  </w:footnote>
  <w:footnote w:type="continuationSeparator" w:id="1">
    <w:p w:rsidR="00373662" w:rsidRDefault="00373662" w:rsidP="003934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autoHyphenation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934E8"/>
    <w:rsid w:val="00373662"/>
    <w:rsid w:val="003934E8"/>
    <w:rsid w:val="00B1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D40F4"/>
    <w:pPr>
      <w:widowControl w:val="0"/>
    </w:pPr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Header"/>
    <w:uiPriority w:val="99"/>
    <w:semiHidden/>
    <w:qFormat/>
    <w:rsid w:val="001E64EE"/>
    <w:rPr>
      <w:rFonts w:ascii="Times New Roman" w:eastAsia="Times New Roman" w:hAnsi="Times New Roman" w:cs="Times New Roman"/>
      <w:lang w:val="es-ES"/>
    </w:rPr>
  </w:style>
  <w:style w:type="character" w:customStyle="1" w:styleId="PiedepginaCar">
    <w:name w:val="Pie de página Car"/>
    <w:basedOn w:val="Fuentedeprrafopredeter"/>
    <w:link w:val="Footer"/>
    <w:uiPriority w:val="99"/>
    <w:semiHidden/>
    <w:qFormat/>
    <w:rsid w:val="001E64EE"/>
    <w:rPr>
      <w:rFonts w:ascii="Times New Roman" w:eastAsia="Times New Roman" w:hAnsi="Times New Roman" w:cs="Times New Roman"/>
      <w:lang w:val="es-ES"/>
    </w:rPr>
  </w:style>
  <w:style w:type="character" w:customStyle="1" w:styleId="EnlacedeInternet">
    <w:name w:val="Enlace de Internet"/>
    <w:rsid w:val="001C6A40"/>
    <w:rPr>
      <w:color w:val="000080"/>
      <w:u w:val="single"/>
    </w:rPr>
  </w:style>
  <w:style w:type="paragraph" w:styleId="Ttulo">
    <w:name w:val="Title"/>
    <w:basedOn w:val="Normal"/>
    <w:next w:val="Textoindependiente"/>
    <w:uiPriority w:val="1"/>
    <w:qFormat/>
    <w:rsid w:val="003D40F4"/>
    <w:pPr>
      <w:spacing w:before="51"/>
      <w:ind w:left="3" w:right="393"/>
      <w:jc w:val="center"/>
    </w:pPr>
    <w:rPr>
      <w:rFonts w:ascii="Verdana" w:eastAsia="Verdana" w:hAnsi="Verdana" w:cs="Verdana"/>
      <w:b/>
      <w:bCs/>
      <w:sz w:val="40"/>
      <w:szCs w:val="40"/>
      <w:u w:val="single" w:color="000000"/>
    </w:rPr>
  </w:style>
  <w:style w:type="paragraph" w:styleId="Textoindependiente">
    <w:name w:val="Body Text"/>
    <w:basedOn w:val="Normal"/>
    <w:uiPriority w:val="1"/>
    <w:qFormat/>
    <w:rsid w:val="003D40F4"/>
    <w:rPr>
      <w:i/>
      <w:iCs/>
      <w:sz w:val="20"/>
      <w:szCs w:val="20"/>
    </w:rPr>
  </w:style>
  <w:style w:type="paragraph" w:styleId="Lista">
    <w:name w:val="List"/>
    <w:basedOn w:val="Textoindependiente"/>
    <w:rsid w:val="001C6A40"/>
    <w:rPr>
      <w:rFonts w:cs="Lucida Sans"/>
    </w:rPr>
  </w:style>
  <w:style w:type="paragraph" w:customStyle="1" w:styleId="Caption">
    <w:name w:val="Caption"/>
    <w:basedOn w:val="Normal"/>
    <w:qFormat/>
    <w:rsid w:val="001C6A4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1C6A40"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  <w:rsid w:val="003D40F4"/>
    <w:pPr>
      <w:spacing w:before="12"/>
      <w:ind w:left="712" w:hanging="327"/>
    </w:pPr>
  </w:style>
  <w:style w:type="paragraph" w:customStyle="1" w:styleId="TableParagraph">
    <w:name w:val="Table Paragraph"/>
    <w:basedOn w:val="Normal"/>
    <w:uiPriority w:val="1"/>
    <w:qFormat/>
    <w:rsid w:val="003D40F4"/>
  </w:style>
  <w:style w:type="paragraph" w:customStyle="1" w:styleId="LO-normal1">
    <w:name w:val="LO-normal1"/>
    <w:qFormat/>
    <w:rsid w:val="00E07C01"/>
    <w:pPr>
      <w:textAlignment w:val="baseline"/>
    </w:pPr>
    <w:rPr>
      <w:rFonts w:ascii="Liberation Serif" w:eastAsia="Noto Serif CJK SC" w:hAnsi="Liberation Serif" w:cs="Lohit Devanagari"/>
      <w:kern w:val="2"/>
      <w:sz w:val="24"/>
      <w:szCs w:val="24"/>
      <w:lang w:val="es-ES" w:eastAsia="zh-CN" w:bidi="hi-IN"/>
    </w:rPr>
  </w:style>
  <w:style w:type="paragraph" w:customStyle="1" w:styleId="Cabeceraypie">
    <w:name w:val="Cabecera y pie"/>
    <w:basedOn w:val="Normal"/>
    <w:qFormat/>
    <w:rsid w:val="001C6A40"/>
  </w:style>
  <w:style w:type="paragraph" w:customStyle="1" w:styleId="Header">
    <w:name w:val="Header"/>
    <w:basedOn w:val="Normal"/>
    <w:link w:val="EncabezadoCar"/>
    <w:uiPriority w:val="99"/>
    <w:semiHidden/>
    <w:unhideWhenUsed/>
    <w:rsid w:val="001E64EE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Normal"/>
    <w:link w:val="PiedepginaCar"/>
    <w:uiPriority w:val="99"/>
    <w:semiHidden/>
    <w:unhideWhenUsed/>
    <w:rsid w:val="001E64EE"/>
    <w:pPr>
      <w:tabs>
        <w:tab w:val="center" w:pos="4252"/>
        <w:tab w:val="right" w:pos="8504"/>
      </w:tabs>
    </w:pPr>
  </w:style>
  <w:style w:type="paragraph" w:customStyle="1" w:styleId="Contenidodelmarco">
    <w:name w:val="Contenido del marco"/>
    <w:basedOn w:val="Normal"/>
    <w:qFormat/>
    <w:rsid w:val="001C6A40"/>
  </w:style>
  <w:style w:type="paragraph" w:customStyle="1" w:styleId="Default">
    <w:name w:val="Default"/>
    <w:qFormat/>
    <w:rsid w:val="003934E8"/>
    <w:rPr>
      <w:rFonts w:ascii="Arimo" w:eastAsia="Calibri" w:hAnsi="Arimo"/>
      <w:color w:val="000000"/>
      <w:sz w:val="24"/>
    </w:rPr>
  </w:style>
  <w:style w:type="table" w:customStyle="1" w:styleId="TableNormal">
    <w:name w:val="Table Normal"/>
    <w:uiPriority w:val="2"/>
    <w:semiHidden/>
    <w:unhideWhenUsed/>
    <w:qFormat/>
    <w:rsid w:val="003D40F4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asociacionvettonia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sociacionvettoni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872</Words>
  <Characters>4801</Characters>
  <Application>Microsoft Office Word</Application>
  <DocSecurity>0</DocSecurity>
  <Lines>40</Lines>
  <Paragraphs>11</Paragraphs>
  <ScaleCrop>false</ScaleCrop>
  <Company>Grizli777</Company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Anuncio 16572 del BOE núm. 112 de 2024</dc:title>
  <dc:subject>BOE-B-2024-16572</dc:subject>
  <dc:creator>COMUNIDAD AUTÓNOMA DE EXTREMADURA</dc:creator>
  <cp:keywords>COMUNIDAD AUTÓNOMA DE EXTREMADURA;BOE-B-2024-16572;BOE 112 de 2024;16572;08/05/2024 COMUNIDAD AUTÓNOMA DE EXTREMADURA;BOE-B-2024-16572;BOE 112 de 2024;16572;08/05/2024</cp:keywords>
  <dc:description/>
  <cp:lastModifiedBy>Usuario</cp:lastModifiedBy>
  <cp:revision>4</cp:revision>
  <dcterms:created xsi:type="dcterms:W3CDTF">2024-05-07T14:40:00Z</dcterms:created>
  <dcterms:modified xsi:type="dcterms:W3CDTF">2024-06-02T13:45:00Z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2024-04-18T00:00:00Z</vt:filetime>
  </property>
</Properties>
</file>